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-525"/>
        <w:tblW w:w="9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0"/>
        <w:gridCol w:w="4964"/>
        <w:gridCol w:w="3119"/>
      </w:tblGrid>
      <w:tr w:rsidR="00956F86" w:rsidTr="00EF1B0C">
        <w:trPr>
          <w:trHeight w:val="639"/>
        </w:trPr>
        <w:tc>
          <w:tcPr>
            <w:tcW w:w="1470" w:type="dxa"/>
            <w:vMerge w:val="restart"/>
          </w:tcPr>
          <w:p w:rsidR="00956F86" w:rsidRDefault="00956F86" w:rsidP="00956F86">
            <w:bookmarkStart w:id="0" w:name="_GoBack"/>
            <w:bookmarkEnd w:id="0"/>
            <w:r>
              <w:rPr>
                <w:noProof/>
                <w:lang w:eastAsia="sk-SK"/>
              </w:rPr>
              <w:drawing>
                <wp:anchor distT="0" distB="0" distL="114935" distR="114935" simplePos="0" relativeHeight="251658240" behindDoc="0" locked="0" layoutInCell="1" allowOverlap="1" wp14:anchorId="4C05EF76" wp14:editId="1AC068F9">
                  <wp:simplePos x="0" y="0"/>
                  <wp:positionH relativeFrom="margin">
                    <wp:posOffset>17145</wp:posOffset>
                  </wp:positionH>
                  <wp:positionV relativeFrom="line">
                    <wp:posOffset>504190</wp:posOffset>
                  </wp:positionV>
                  <wp:extent cx="765175" cy="241300"/>
                  <wp:effectExtent l="0" t="0" r="0" b="6350"/>
                  <wp:wrapNone/>
                  <wp:docPr id="1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175" cy="241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4" w:type="dxa"/>
          </w:tcPr>
          <w:p w:rsidR="00956F86" w:rsidRDefault="00956F86" w:rsidP="00956F8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VÍNO NITRA, spol. s r.o.,</w:t>
            </w:r>
          </w:p>
          <w:p w:rsidR="00956F86" w:rsidRDefault="00956F86" w:rsidP="00956F86">
            <w:pPr>
              <w:jc w:val="center"/>
            </w:pPr>
            <w:r>
              <w:rPr>
                <w:b/>
              </w:rPr>
              <w:t>Dolnozoborská 14, 949 01 Nitra</w:t>
            </w:r>
          </w:p>
        </w:tc>
        <w:tc>
          <w:tcPr>
            <w:tcW w:w="3119" w:type="dxa"/>
          </w:tcPr>
          <w:p w:rsidR="00956F86" w:rsidRDefault="00956F86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Tel: 0902 988 719</w:t>
            </w:r>
          </w:p>
          <w:p w:rsidR="00956F86" w:rsidRDefault="00956F86" w:rsidP="00956F86">
            <w:r>
              <w:rPr>
                <w:b/>
                <w:sz w:val="20"/>
                <w:szCs w:val="20"/>
              </w:rPr>
              <w:t>laboratorium@vinonitra.com</w:t>
            </w:r>
          </w:p>
        </w:tc>
      </w:tr>
      <w:tr w:rsidR="00956F86" w:rsidTr="00EF1B0C">
        <w:trPr>
          <w:trHeight w:val="493"/>
        </w:trPr>
        <w:tc>
          <w:tcPr>
            <w:tcW w:w="1470" w:type="dxa"/>
            <w:vMerge/>
          </w:tcPr>
          <w:p w:rsidR="00956F86" w:rsidRDefault="00956F86" w:rsidP="00956F86"/>
        </w:tc>
        <w:tc>
          <w:tcPr>
            <w:tcW w:w="4964" w:type="dxa"/>
            <w:vMerge w:val="restart"/>
            <w:shd w:val="clear" w:color="auto" w:fill="CCFFCC"/>
          </w:tcPr>
          <w:p w:rsidR="00956F86" w:rsidRDefault="00956F86" w:rsidP="00956F86">
            <w:pPr>
              <w:jc w:val="center"/>
              <w:rPr>
                <w:b/>
                <w:caps/>
              </w:rPr>
            </w:pPr>
          </w:p>
          <w:p w:rsidR="00FD2374" w:rsidRDefault="00FD2374" w:rsidP="00FD2374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Výstupný protokol</w:t>
            </w:r>
          </w:p>
          <w:p w:rsidR="00956F86" w:rsidRDefault="00FD2374" w:rsidP="00FD2374">
            <w:pPr>
              <w:jc w:val="center"/>
            </w:pPr>
            <w:r>
              <w:rPr>
                <w:b/>
                <w:caps/>
              </w:rPr>
              <w:t>Proccedings of examination</w:t>
            </w:r>
          </w:p>
        </w:tc>
        <w:tc>
          <w:tcPr>
            <w:tcW w:w="3119" w:type="dxa"/>
          </w:tcPr>
          <w:p w:rsidR="00956F86" w:rsidRDefault="00956F86" w:rsidP="00956F86">
            <w:pPr>
              <w:snapToGrid w:val="0"/>
              <w:rPr>
                <w:b/>
              </w:rPr>
            </w:pPr>
            <w:r>
              <w:rPr>
                <w:b/>
              </w:rPr>
              <w:t>Dát. vydania protokolu:</w:t>
            </w:r>
          </w:p>
          <w:p w:rsidR="00956F86" w:rsidRDefault="00F21E22" w:rsidP="00FD2374">
            <w:r>
              <w:rPr>
                <w:b/>
              </w:rPr>
              <w:t>14.3.2016</w:t>
            </w:r>
          </w:p>
        </w:tc>
      </w:tr>
      <w:tr w:rsidR="00956F86" w:rsidTr="00EF1B0C">
        <w:trPr>
          <w:trHeight w:val="441"/>
        </w:trPr>
        <w:tc>
          <w:tcPr>
            <w:tcW w:w="1470" w:type="dxa"/>
            <w:vMerge/>
          </w:tcPr>
          <w:p w:rsidR="00956F86" w:rsidRDefault="00956F86" w:rsidP="00956F86"/>
        </w:tc>
        <w:tc>
          <w:tcPr>
            <w:tcW w:w="4964" w:type="dxa"/>
            <w:vMerge/>
            <w:shd w:val="clear" w:color="auto" w:fill="CCFFCC"/>
          </w:tcPr>
          <w:p w:rsidR="00956F86" w:rsidRDefault="00956F86" w:rsidP="00956F86"/>
        </w:tc>
        <w:tc>
          <w:tcPr>
            <w:tcW w:w="3119" w:type="dxa"/>
          </w:tcPr>
          <w:p w:rsidR="00956F86" w:rsidRDefault="00956F86" w:rsidP="00956F86">
            <w:pPr>
              <w:snapToGrid w:val="0"/>
              <w:rPr>
                <w:b/>
              </w:rPr>
            </w:pPr>
            <w:r>
              <w:rPr>
                <w:b/>
              </w:rPr>
              <w:t>Vypracoval:</w:t>
            </w:r>
          </w:p>
          <w:p w:rsidR="00956F86" w:rsidRDefault="00956F86" w:rsidP="00F21E22">
            <w:r>
              <w:rPr>
                <w:b/>
              </w:rPr>
              <w:t xml:space="preserve"> </w:t>
            </w:r>
            <w:r w:rsidR="00F21E22">
              <w:rPr>
                <w:b/>
              </w:rPr>
              <w:t>Kutáleková</w:t>
            </w:r>
          </w:p>
        </w:tc>
      </w:tr>
    </w:tbl>
    <w:p w:rsidR="00854F80" w:rsidRDefault="00854F80"/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2498"/>
        <w:gridCol w:w="1630"/>
        <w:gridCol w:w="1775"/>
        <w:gridCol w:w="1752"/>
      </w:tblGrid>
      <w:tr w:rsidR="00956F86" w:rsidTr="00956F86">
        <w:trPr>
          <w:trHeight w:val="432"/>
        </w:trPr>
        <w:tc>
          <w:tcPr>
            <w:tcW w:w="4341" w:type="dxa"/>
            <w:gridSpan w:val="2"/>
            <w:vMerge w:val="restart"/>
            <w:shd w:val="clear" w:color="auto" w:fill="CCFFCC"/>
          </w:tcPr>
          <w:p w:rsidR="00956F86" w:rsidRDefault="00956F86" w:rsidP="00956F86">
            <w:pPr>
              <w:jc w:val="center"/>
              <w:rPr>
                <w:b/>
                <w:sz w:val="36"/>
                <w:szCs w:val="36"/>
              </w:rPr>
            </w:pPr>
          </w:p>
          <w:p w:rsidR="00956F86" w:rsidRPr="00956F86" w:rsidRDefault="00FD2374" w:rsidP="00956F86">
            <w:pPr>
              <w:jc w:val="center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Sekt Pálffy</w:t>
            </w:r>
          </w:p>
        </w:tc>
        <w:tc>
          <w:tcPr>
            <w:tcW w:w="1630" w:type="dxa"/>
          </w:tcPr>
          <w:p w:rsidR="00956F86" w:rsidRDefault="00956F86" w:rsidP="00956F86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 w:rsidR="00956F86" w:rsidRDefault="00F5023B" w:rsidP="00FD2374">
            <w:pPr>
              <w:jc w:val="center"/>
            </w:pPr>
            <w:r>
              <w:rPr>
                <w:b/>
                <w:sz w:val="28"/>
                <w:szCs w:val="28"/>
              </w:rPr>
              <w:t xml:space="preserve">L- </w:t>
            </w:r>
            <w:r w:rsidR="00F21E22">
              <w:rPr>
                <w:b/>
                <w:sz w:val="28"/>
                <w:szCs w:val="28"/>
              </w:rPr>
              <w:t>601</w:t>
            </w:r>
          </w:p>
        </w:tc>
        <w:tc>
          <w:tcPr>
            <w:tcW w:w="3527" w:type="dxa"/>
            <w:gridSpan w:val="2"/>
          </w:tcPr>
          <w:p w:rsidR="00956F86" w:rsidRDefault="00956F86" w:rsidP="00956F86">
            <w:pPr>
              <w:jc w:val="center"/>
            </w:pPr>
            <w:r>
              <w:rPr>
                <w:b/>
                <w:sz w:val="22"/>
                <w:szCs w:val="22"/>
              </w:rPr>
              <w:t>Začlenenie podľa Z.z. 313/09</w:t>
            </w:r>
          </w:p>
        </w:tc>
      </w:tr>
      <w:tr w:rsidR="00956F86" w:rsidTr="00956F86">
        <w:trPr>
          <w:trHeight w:val="387"/>
        </w:trPr>
        <w:tc>
          <w:tcPr>
            <w:tcW w:w="4341" w:type="dxa"/>
            <w:gridSpan w:val="2"/>
            <w:vMerge/>
            <w:shd w:val="clear" w:color="auto" w:fill="CCFFCC"/>
          </w:tcPr>
          <w:p w:rsidR="00956F86" w:rsidRDefault="00956F86"/>
        </w:tc>
        <w:tc>
          <w:tcPr>
            <w:tcW w:w="1630" w:type="dxa"/>
          </w:tcPr>
          <w:p w:rsidR="00956F86" w:rsidRDefault="00956F86" w:rsidP="00FD2374">
            <w:pPr>
              <w:jc w:val="center"/>
            </w:pPr>
            <w:r>
              <w:rPr>
                <w:b/>
                <w:sz w:val="20"/>
                <w:szCs w:val="20"/>
              </w:rPr>
              <w:t xml:space="preserve">Číslo nádoby               </w:t>
            </w:r>
          </w:p>
        </w:tc>
        <w:tc>
          <w:tcPr>
            <w:tcW w:w="1775" w:type="dxa"/>
          </w:tcPr>
          <w:p w:rsidR="00956F86" w:rsidRDefault="00956F86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 w:rsidR="00956F86" w:rsidRDefault="00956F86"/>
        </w:tc>
        <w:tc>
          <w:tcPr>
            <w:tcW w:w="1752" w:type="dxa"/>
          </w:tcPr>
          <w:p w:rsidR="00956F86" w:rsidRDefault="00956F86" w:rsidP="00F5023B">
            <w:pPr>
              <w:jc w:val="center"/>
            </w:pPr>
            <w:r>
              <w:rPr>
                <w:b/>
                <w:sz w:val="20"/>
                <w:szCs w:val="20"/>
              </w:rPr>
              <w:t>Cukornatosti  hrozna</w:t>
            </w:r>
          </w:p>
        </w:tc>
      </w:tr>
      <w:tr w:rsidR="00956F86" w:rsidTr="00FD2374">
        <w:trPr>
          <w:trHeight w:val="632"/>
        </w:trPr>
        <w:tc>
          <w:tcPr>
            <w:tcW w:w="1843" w:type="dxa"/>
          </w:tcPr>
          <w:p w:rsidR="00F5023B" w:rsidRDefault="00F5023B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  <w:p w:rsidR="00FD2374" w:rsidRDefault="00FD2374" w:rsidP="00FD2374">
            <w:pPr>
              <w:snapToGrid w:val="0"/>
              <w:jc w:val="center"/>
            </w:pPr>
            <w:r>
              <w:rPr>
                <w:b/>
                <w:sz w:val="20"/>
                <w:szCs w:val="20"/>
              </w:rPr>
              <w:t xml:space="preserve">Ročník/Vintage                     </w:t>
            </w:r>
          </w:p>
          <w:p w:rsidR="00956F86" w:rsidRDefault="00956F86" w:rsidP="00956F86">
            <w:pPr>
              <w:jc w:val="center"/>
            </w:pPr>
          </w:p>
        </w:tc>
        <w:tc>
          <w:tcPr>
            <w:tcW w:w="2498" w:type="dxa"/>
          </w:tcPr>
          <w:p w:rsidR="00FD2374" w:rsidRDefault="00FD2374" w:rsidP="00FD2374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Iné údaje/Another date                             </w:t>
            </w:r>
          </w:p>
          <w:p w:rsidR="00956F86" w:rsidRDefault="00605231" w:rsidP="00FD2374">
            <w:pPr>
              <w:jc w:val="center"/>
            </w:pPr>
            <w:r>
              <w:rPr>
                <w:b/>
                <w:sz w:val="20"/>
                <w:szCs w:val="20"/>
              </w:rPr>
              <w:t>Brut</w:t>
            </w:r>
          </w:p>
        </w:tc>
        <w:tc>
          <w:tcPr>
            <w:tcW w:w="1630" w:type="dxa"/>
          </w:tcPr>
          <w:p w:rsidR="00FD2374" w:rsidRDefault="00FD2374" w:rsidP="00F21E22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Počet kusov</w:t>
            </w:r>
          </w:p>
          <w:p w:rsidR="00956F86" w:rsidRDefault="00F21E22" w:rsidP="00F21E22">
            <w:pPr>
              <w:snapToGrid w:val="0"/>
              <w:jc w:val="center"/>
            </w:pPr>
            <w:r>
              <w:rPr>
                <w:b/>
                <w:sz w:val="20"/>
                <w:szCs w:val="20"/>
              </w:rPr>
              <w:t>Stock  in bottle  5</w:t>
            </w:r>
            <w:r w:rsidR="00FD2374">
              <w:rPr>
                <w:b/>
                <w:sz w:val="20"/>
                <w:szCs w:val="20"/>
              </w:rPr>
              <w:t>000</w:t>
            </w:r>
          </w:p>
        </w:tc>
        <w:tc>
          <w:tcPr>
            <w:tcW w:w="1775" w:type="dxa"/>
          </w:tcPr>
          <w:p w:rsidR="00956F86" w:rsidRDefault="00956F86" w:rsidP="00FD2374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skúšky</w:t>
            </w:r>
          </w:p>
          <w:p w:rsidR="00956F86" w:rsidRDefault="00F21E22" w:rsidP="00FD2374">
            <w:pPr>
              <w:jc w:val="center"/>
            </w:pPr>
            <w:r>
              <w:rPr>
                <w:b/>
                <w:sz w:val="20"/>
                <w:szCs w:val="20"/>
              </w:rPr>
              <w:t>121/2016</w:t>
            </w:r>
          </w:p>
        </w:tc>
        <w:tc>
          <w:tcPr>
            <w:tcW w:w="1752" w:type="dxa"/>
          </w:tcPr>
          <w:p w:rsidR="00956F86" w:rsidRDefault="00956F86" w:rsidP="00FD2374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Analyzoval:</w:t>
            </w:r>
          </w:p>
          <w:p w:rsidR="00956F86" w:rsidRDefault="00F21E22" w:rsidP="00FD2374">
            <w:pPr>
              <w:jc w:val="center"/>
            </w:pPr>
            <w:r>
              <w:rPr>
                <w:b/>
              </w:rPr>
              <w:t>Kutáleková</w:t>
            </w:r>
          </w:p>
        </w:tc>
      </w:tr>
    </w:tbl>
    <w:p w:rsidR="00956F86" w:rsidRDefault="00956F86"/>
    <w:tbl>
      <w:tblPr>
        <w:tblW w:w="9517" w:type="dxa"/>
        <w:tblInd w:w="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77"/>
        <w:gridCol w:w="1597"/>
        <w:gridCol w:w="1443"/>
      </w:tblGrid>
      <w:tr w:rsidR="00FB1BB1" w:rsidTr="00EF1B0C">
        <w:trPr>
          <w:trHeight w:val="106"/>
        </w:trPr>
        <w:tc>
          <w:tcPr>
            <w:tcW w:w="951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CFFCC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CHEMICKÝ ROZBOR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50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rPr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jednotka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74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Pr="00F21E22" w:rsidRDefault="00F21E22" w:rsidP="004E3BCA">
            <w:pPr>
              <w:snapToGrid w:val="0"/>
              <w:spacing w:line="360" w:lineRule="auto"/>
              <w:jc w:val="center"/>
            </w:pPr>
            <w:r w:rsidRPr="00F21E22">
              <w:t>992,5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kg/m3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Alkohol pri 20°C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21E22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t>12,44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% obj.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68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Redukujúce cukry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21E22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t>1,1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Celkové kyseliny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21E22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t>5,5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Prchavé kyseliny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21E22" w:rsidP="004E3BCA">
            <w:pPr>
              <w:snapToGrid w:val="0"/>
              <w:spacing w:line="360" w:lineRule="auto"/>
              <w:ind w:right="-78"/>
              <w:jc w:val="center"/>
              <w:rPr>
                <w:b/>
              </w:rPr>
            </w:pPr>
            <w:r>
              <w:t>0,53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68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Extrakt celkový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21E22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t>23,3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Extrakt bez cukru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21E22" w:rsidP="004E3BCA">
            <w:pPr>
              <w:snapToGrid w:val="0"/>
              <w:spacing w:line="360" w:lineRule="auto"/>
              <w:ind w:left="12"/>
              <w:jc w:val="center"/>
              <w:rPr>
                <w:b/>
              </w:rPr>
            </w:pPr>
            <w:r>
              <w:t>22,2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>voľný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21E22" w:rsidP="004E3BCA">
            <w:pPr>
              <w:snapToGrid w:val="0"/>
              <w:spacing w:line="360" w:lineRule="auto"/>
              <w:ind w:left="12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82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celkový 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21E22" w:rsidP="004E3BCA">
            <w:pPr>
              <w:snapToGrid w:val="0"/>
              <w:spacing w:line="360" w:lineRule="auto"/>
              <w:ind w:left="-3" w:right="-108" w:hanging="105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18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sz w:val="26"/>
                <w:szCs w:val="26"/>
              </w:rPr>
            </w:pPr>
            <w:r>
              <w:rPr>
                <w:b/>
              </w:rPr>
              <w:t xml:space="preserve">Kyselina sorbová  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01"/>
        </w:trPr>
        <w:tc>
          <w:tcPr>
            <w:tcW w:w="951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 xml:space="preserve">Skúška na bielkoviny                                                                                číre 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80"/>
        </w:trPr>
        <w:tc>
          <w:tcPr>
            <w:tcW w:w="951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D2374" w:rsidP="001A35FB">
            <w:pPr>
              <w:snapToGrid w:val="0"/>
              <w:rPr>
                <w:b/>
                <w:sz w:val="16"/>
                <w:szCs w:val="16"/>
              </w:rPr>
            </w:pPr>
            <w:r>
              <w:rPr>
                <w:b/>
              </w:rPr>
              <w:t>Pretlak CO</w:t>
            </w:r>
            <w:r>
              <w:rPr>
                <w:b/>
                <w:vertAlign w:val="subscript"/>
              </w:rPr>
              <w:t xml:space="preserve">2  </w:t>
            </w:r>
            <w:r>
              <w:rPr>
                <w:b/>
              </w:rPr>
              <w:t>/ PressureCO2</w:t>
            </w:r>
            <w:r>
              <w:rPr>
                <w:b/>
                <w:vertAlign w:val="subscript"/>
              </w:rPr>
              <w:t xml:space="preserve">                                                                                                    </w:t>
            </w:r>
            <w:r w:rsidR="007F14AE">
              <w:rPr>
                <w:b/>
                <w:vertAlign w:val="subscript"/>
              </w:rPr>
              <w:t xml:space="preserve">   </w:t>
            </w:r>
            <w:r>
              <w:rPr>
                <w:b/>
                <w:bCs/>
                <w:sz w:val="32"/>
                <w:szCs w:val="32"/>
                <w:vertAlign w:val="subscript"/>
              </w:rPr>
              <w:t>0,</w:t>
            </w:r>
            <w:r w:rsidR="001A35FB">
              <w:rPr>
                <w:b/>
                <w:bCs/>
                <w:sz w:val="32"/>
                <w:szCs w:val="32"/>
                <w:vertAlign w:val="subscript"/>
              </w:rPr>
              <w:t>40</w:t>
            </w:r>
            <w:r>
              <w:rPr>
                <w:sz w:val="30"/>
                <w:szCs w:val="30"/>
                <w:vertAlign w:val="subscript"/>
              </w:rPr>
              <w:t xml:space="preserve">  </w:t>
            </w:r>
            <w:r>
              <w:rPr>
                <w:b/>
                <w:vertAlign w:val="subscript"/>
              </w:rPr>
              <w:t xml:space="preserve">               </w:t>
            </w:r>
            <w:r>
              <w:rPr>
                <w:b/>
              </w:rPr>
              <w:t xml:space="preserve"> </w:t>
            </w:r>
            <w:r>
              <w:rPr>
                <w:b/>
                <w:vertAlign w:val="subscript"/>
              </w:rPr>
              <w:t xml:space="preserve">     </w:t>
            </w:r>
            <w:r>
              <w:rPr>
                <w:b/>
              </w:rPr>
              <w:t xml:space="preserve"> </w:t>
            </w:r>
            <w:r>
              <w:rPr>
                <w:b/>
                <w:vertAlign w:val="subscript"/>
              </w:rPr>
              <w:t xml:space="preserve">   </w:t>
            </w:r>
            <w:r>
              <w:rPr>
                <w:b/>
              </w:rPr>
              <w:t>MPa</w:t>
            </w:r>
          </w:p>
        </w:tc>
      </w:tr>
    </w:tbl>
    <w:p w:rsidR="00956F86" w:rsidRDefault="00956F86"/>
    <w:tbl>
      <w:tblPr>
        <w:tblW w:w="0" w:type="auto"/>
        <w:tblInd w:w="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93"/>
        <w:gridCol w:w="5190"/>
        <w:gridCol w:w="2980"/>
      </w:tblGrid>
      <w:tr w:rsidR="00FB1BB1" w:rsidTr="004E3BCA">
        <w:trPr>
          <w:trHeight w:val="191"/>
        </w:trPr>
        <w:tc>
          <w:tcPr>
            <w:tcW w:w="9563" w:type="dxa"/>
            <w:gridSpan w:val="3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CCFFCC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238"/>
        </w:trPr>
        <w:tc>
          <w:tcPr>
            <w:tcW w:w="13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403"/>
        </w:trPr>
        <w:tc>
          <w:tcPr>
            <w:tcW w:w="13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306"/>
        </w:trPr>
        <w:tc>
          <w:tcPr>
            <w:tcW w:w="13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331"/>
        </w:trPr>
        <w:tc>
          <w:tcPr>
            <w:tcW w:w="956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272"/>
        </w:trPr>
        <w:tc>
          <w:tcPr>
            <w:tcW w:w="658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Dňa:</w:t>
            </w:r>
          </w:p>
        </w:tc>
      </w:tr>
    </w:tbl>
    <w:p w:rsidR="00FB1BB1" w:rsidRDefault="00FB1BB1"/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3"/>
        <w:gridCol w:w="2646"/>
      </w:tblGrid>
      <w:tr w:rsidR="00EF1B0C" w:rsidTr="00F5023B">
        <w:trPr>
          <w:trHeight w:val="67"/>
        </w:trPr>
        <w:tc>
          <w:tcPr>
            <w:tcW w:w="9639" w:type="dxa"/>
            <w:gridSpan w:val="2"/>
            <w:shd w:val="clear" w:color="auto" w:fill="CCFFCC"/>
          </w:tcPr>
          <w:p w:rsidR="00EF1B0C" w:rsidRDefault="00F5023B" w:rsidP="00F5023B">
            <w:pPr>
              <w:jc w:val="center"/>
            </w:pPr>
            <w:r>
              <w:rPr>
                <w:b/>
              </w:rPr>
              <w:t>CELKOVÉ ZHODNOTENIE</w:t>
            </w:r>
          </w:p>
        </w:tc>
      </w:tr>
      <w:tr w:rsidR="00EF1B0C" w:rsidTr="00F5023B">
        <w:trPr>
          <w:trHeight w:val="441"/>
        </w:trPr>
        <w:tc>
          <w:tcPr>
            <w:tcW w:w="6993" w:type="dxa"/>
            <w:vMerge w:val="restart"/>
          </w:tcPr>
          <w:p w:rsidR="00EF1B0C" w:rsidRDefault="00EF1B0C" w:rsidP="00EF1B0C"/>
          <w:p w:rsidR="00EF1B0C" w:rsidRDefault="00EF1B0C" w:rsidP="00EF1B0C"/>
          <w:p w:rsidR="00EF1B0C" w:rsidRDefault="00EF1B0C" w:rsidP="00EF1B0C"/>
          <w:p w:rsidR="00EF1B0C" w:rsidRDefault="00EF1B0C" w:rsidP="00EF1B0C"/>
        </w:tc>
        <w:tc>
          <w:tcPr>
            <w:tcW w:w="2646" w:type="dxa"/>
          </w:tcPr>
          <w:p w:rsidR="00F5023B" w:rsidRDefault="00F5023B" w:rsidP="00F5023B">
            <w:pPr>
              <w:tabs>
                <w:tab w:val="left" w:pos="2361"/>
              </w:tabs>
              <w:snapToGrid w:val="0"/>
              <w:rPr>
                <w:b/>
              </w:rPr>
            </w:pPr>
            <w:r>
              <w:rPr>
                <w:b/>
              </w:rPr>
              <w:t>Dňa:</w:t>
            </w:r>
          </w:p>
          <w:p w:rsidR="00EF1B0C" w:rsidRDefault="00EF1B0C" w:rsidP="00EF1B0C"/>
        </w:tc>
      </w:tr>
      <w:tr w:rsidR="00EF1B0C" w:rsidTr="00FD2374">
        <w:trPr>
          <w:trHeight w:val="464"/>
        </w:trPr>
        <w:tc>
          <w:tcPr>
            <w:tcW w:w="6993" w:type="dxa"/>
            <w:vMerge/>
          </w:tcPr>
          <w:p w:rsidR="00EF1B0C" w:rsidRDefault="00EF1B0C" w:rsidP="00EF1B0C"/>
        </w:tc>
        <w:tc>
          <w:tcPr>
            <w:tcW w:w="2646" w:type="dxa"/>
          </w:tcPr>
          <w:p w:rsidR="00F5023B" w:rsidRDefault="00F5023B" w:rsidP="00F5023B">
            <w:pPr>
              <w:snapToGrid w:val="0"/>
              <w:rPr>
                <w:b/>
              </w:rPr>
            </w:pPr>
            <w:r>
              <w:rPr>
                <w:b/>
              </w:rPr>
              <w:t>Podpis:</w:t>
            </w:r>
          </w:p>
          <w:p w:rsidR="00EF1B0C" w:rsidRDefault="00EF1B0C" w:rsidP="00EF1B0C"/>
        </w:tc>
      </w:tr>
    </w:tbl>
    <w:p w:rsidR="00EF1B0C" w:rsidRDefault="00EF1B0C"/>
    <w:sectPr w:rsidR="00EF1B0C" w:rsidSect="00EF1B0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F86"/>
    <w:rsid w:val="00182EC2"/>
    <w:rsid w:val="001A35FB"/>
    <w:rsid w:val="00605231"/>
    <w:rsid w:val="007F14AE"/>
    <w:rsid w:val="00854F80"/>
    <w:rsid w:val="00865CD8"/>
    <w:rsid w:val="00956F86"/>
    <w:rsid w:val="00A94CC9"/>
    <w:rsid w:val="00B53C11"/>
    <w:rsid w:val="00D86DCE"/>
    <w:rsid w:val="00DE3150"/>
    <w:rsid w:val="00EF1B0C"/>
    <w:rsid w:val="00F21E22"/>
    <w:rsid w:val="00F5023B"/>
    <w:rsid w:val="00FB1BB1"/>
    <w:rsid w:val="00FD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56F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56F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ProBook</cp:lastModifiedBy>
  <cp:revision>2</cp:revision>
  <dcterms:created xsi:type="dcterms:W3CDTF">2016-03-14T12:26:00Z</dcterms:created>
  <dcterms:modified xsi:type="dcterms:W3CDTF">2016-03-14T12:26:00Z</dcterms:modified>
</cp:coreProperties>
</file>